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3A3FA675" w:rsidR="00194E06" w:rsidRPr="003C0D93" w:rsidRDefault="005B24AE" w:rsidP="00194E06">
      <w:pPr>
        <w:pStyle w:val="Titolo1"/>
        <w:spacing w:before="0" w:after="120"/>
        <w:jc w:val="center"/>
        <w:rPr>
          <w:sz w:val="16"/>
          <w:szCs w:val="16"/>
        </w:rPr>
      </w:pPr>
      <w:r w:rsidRPr="005B24AE">
        <w:rPr>
          <w:sz w:val="28"/>
          <w:szCs w:val="28"/>
        </w:rPr>
        <w:t>E gli disse: «Àlzati e va’; la tua fede ti ha salvato!</w:t>
      </w:r>
    </w:p>
    <w:p w14:paraId="7A152D2D" w14:textId="5EA69ACC" w:rsidR="00B22704" w:rsidRDefault="005B24AE" w:rsidP="00515893">
      <w:pPr>
        <w:spacing w:after="120"/>
        <w:jc w:val="both"/>
        <w:rPr>
          <w:rFonts w:ascii="Arial" w:hAnsi="Arial" w:cs="Arial"/>
        </w:rPr>
      </w:pPr>
      <w:r>
        <w:rPr>
          <w:rFonts w:ascii="Arial" w:hAnsi="Arial" w:cs="Arial"/>
        </w:rPr>
        <w:t>Quando la fede diviene salvezza per noi? Non quando crediamo in Gesù operato</w:t>
      </w:r>
      <w:r w:rsidR="001B6ECE">
        <w:rPr>
          <w:rFonts w:ascii="Arial" w:hAnsi="Arial" w:cs="Arial"/>
        </w:rPr>
        <w:t>re</w:t>
      </w:r>
      <w:r>
        <w:rPr>
          <w:rFonts w:ascii="Arial" w:hAnsi="Arial" w:cs="Arial"/>
        </w:rPr>
        <w:t xml:space="preserve"> di miracoli, segni e prodigi. Ma quando dalla fede in Gesù operatori di miracoli, segni e prodigi, passiamo nella fede in Gesù Parola e Verità di Dio e Dio è il Padre suo, in Gesù Salvatore e Redentore del mondo, in Gesù Dio e Figlio di Dio, in Gesù pane disceso dal Cielo, in Gesù vita e via, in Gesù Mediatore unico e universale tra Dio e l’intero universo, in Gesù nostra risurrezione, in Gesù nostra vita eterna. Ecco la fede che è richiesta per essere salvati:</w:t>
      </w:r>
    </w:p>
    <w:p w14:paraId="60D7CF52" w14:textId="77777777" w:rsidR="005B24AE" w:rsidRPr="005B24AE" w:rsidRDefault="005B24AE" w:rsidP="005B24AE">
      <w:pPr>
        <w:spacing w:after="120"/>
        <w:jc w:val="both"/>
        <w:rPr>
          <w:rFonts w:ascii="Arial" w:hAnsi="Arial" w:cs="Arial"/>
        </w:rPr>
      </w:pPr>
      <w:r w:rsidRPr="005B24AE">
        <w:rPr>
          <w:rFonts w:ascii="Arial" w:hAnsi="Arial" w:cs="Arial"/>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52395608" w14:textId="77777777" w:rsidR="005B24AE" w:rsidRPr="005B24AE" w:rsidRDefault="005B24AE" w:rsidP="005B24AE">
      <w:pPr>
        <w:spacing w:after="120"/>
        <w:jc w:val="both"/>
        <w:rPr>
          <w:rFonts w:ascii="Arial" w:hAnsi="Arial" w:cs="Arial"/>
        </w:rPr>
      </w:pPr>
      <w:r w:rsidRPr="005B24AE">
        <w:rPr>
          <w:rFonts w:ascii="Arial" w:hAnsi="Arial" w:cs="Arial"/>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7CA64832" w14:textId="77777777" w:rsidR="005B24AE" w:rsidRPr="005B24AE" w:rsidRDefault="005B24AE" w:rsidP="005B24AE">
      <w:pPr>
        <w:spacing w:after="120"/>
        <w:jc w:val="both"/>
        <w:rPr>
          <w:rFonts w:ascii="Arial" w:hAnsi="Arial" w:cs="Arial"/>
        </w:rPr>
      </w:pPr>
      <w:r w:rsidRPr="005B24AE">
        <w:rPr>
          <w:rFonts w:ascii="Arial" w:hAnsi="Arial" w:cs="Arial"/>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2AB06A27" w14:textId="122C9775" w:rsidR="005B24AE" w:rsidRDefault="005B24AE" w:rsidP="005B24AE">
      <w:pPr>
        <w:spacing w:after="120"/>
        <w:jc w:val="both"/>
        <w:rPr>
          <w:rFonts w:ascii="Arial" w:hAnsi="Arial" w:cs="Arial"/>
        </w:rPr>
      </w:pPr>
      <w:r w:rsidRPr="005B24AE">
        <w:rPr>
          <w:rFonts w:ascii="Arial" w:hAnsi="Arial" w:cs="Arial"/>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6C078B6B" w14:textId="3C66771F" w:rsidR="00FC3EE8" w:rsidRPr="00D77B02" w:rsidRDefault="005B24AE" w:rsidP="00E33971">
      <w:pPr>
        <w:spacing w:after="120"/>
        <w:jc w:val="both"/>
        <w:rPr>
          <w:rFonts w:ascii="Arial" w:hAnsi="Arial" w:cs="Arial"/>
          <w:i/>
          <w:iCs/>
        </w:rPr>
      </w:pPr>
      <w:r w:rsidRPr="00B07ABF">
        <w:rPr>
          <w:rFonts w:ascii="Arial" w:hAnsi="Arial" w:cs="Arial"/>
          <w:i/>
          <w:iCs/>
        </w:rPr>
        <w:t>Lungo</w:t>
      </w:r>
      <w:r w:rsidR="00B07ABF" w:rsidRPr="00B07ABF">
        <w:rPr>
          <w:rFonts w:ascii="Arial" w:hAnsi="Arial" w:cs="Arial"/>
          <w:i/>
          <w:iCs/>
        </w:rPr>
        <w:t xml:space="preserve"> il cammino verso Gerusalemme, Gesù attraversava la Samaria e la Galilea. </w:t>
      </w:r>
      <w:r w:rsidRPr="00B07ABF">
        <w:rPr>
          <w:rFonts w:ascii="Arial" w:hAnsi="Arial" w:cs="Arial"/>
          <w:i/>
          <w:iCs/>
        </w:rPr>
        <w:t>Entrando</w:t>
      </w:r>
      <w:r w:rsidR="00B07ABF" w:rsidRPr="00B07ABF">
        <w:rPr>
          <w:rFonts w:ascii="Arial" w:hAnsi="Arial" w:cs="Arial"/>
          <w:i/>
          <w:iCs/>
        </w:rPr>
        <w:t xml:space="preserve"> in un villaggio, gli vennero incontro dieci lebbrosi, che si fermarono a distanza e dissero ad alta voce: «Gesù, maestro, abbi pietà di noi!». </w:t>
      </w:r>
      <w:r w:rsidRPr="00B07ABF">
        <w:rPr>
          <w:rFonts w:ascii="Arial" w:hAnsi="Arial" w:cs="Arial"/>
          <w:i/>
          <w:iCs/>
        </w:rPr>
        <w:t>Appena</w:t>
      </w:r>
      <w:r w:rsidR="00B07ABF" w:rsidRPr="00B07ABF">
        <w:rPr>
          <w:rFonts w:ascii="Arial" w:hAnsi="Arial" w:cs="Arial"/>
          <w:i/>
          <w:iCs/>
        </w:rPr>
        <w:t xml:space="preserve"> li vide, Gesù disse loro: «Andate a presentarvi ai sacerdoti». E mentre essi andavano, furono purificati. </w:t>
      </w:r>
      <w:r w:rsidRPr="00B07ABF">
        <w:rPr>
          <w:rFonts w:ascii="Arial" w:hAnsi="Arial" w:cs="Arial"/>
          <w:i/>
          <w:iCs/>
        </w:rPr>
        <w:t>Uno</w:t>
      </w:r>
      <w:r w:rsidR="00B07ABF" w:rsidRPr="00B07ABF">
        <w:rPr>
          <w:rFonts w:ascii="Arial" w:hAnsi="Arial" w:cs="Arial"/>
          <w:i/>
          <w:iCs/>
        </w:rPr>
        <w:t xml:space="preserve"> di loro, vedendosi guarito, tornò indietro lodando Dio a gran voce, e si prostrò davanti a Gesù, ai suoi piedi, per ringraziarlo. Era un Samaritano. </w:t>
      </w:r>
      <w:r w:rsidRPr="00B07ABF">
        <w:rPr>
          <w:rFonts w:ascii="Arial" w:hAnsi="Arial" w:cs="Arial"/>
          <w:i/>
          <w:iCs/>
        </w:rPr>
        <w:t>Ma</w:t>
      </w:r>
      <w:r w:rsidR="00B07ABF" w:rsidRPr="00B07ABF">
        <w:rPr>
          <w:rFonts w:ascii="Arial" w:hAnsi="Arial" w:cs="Arial"/>
          <w:i/>
          <w:iCs/>
        </w:rPr>
        <w:t xml:space="preserve"> Gesù osservò: «Non ne sono stati purificati dieci? E gli altri nove dove sono? </w:t>
      </w:r>
      <w:r w:rsidRPr="00B07ABF">
        <w:rPr>
          <w:rFonts w:ascii="Arial" w:hAnsi="Arial" w:cs="Arial"/>
          <w:i/>
          <w:iCs/>
        </w:rPr>
        <w:t>Non</w:t>
      </w:r>
      <w:r w:rsidR="00B07ABF" w:rsidRPr="00B07ABF">
        <w:rPr>
          <w:rFonts w:ascii="Arial" w:hAnsi="Arial" w:cs="Arial"/>
          <w:i/>
          <w:iCs/>
        </w:rPr>
        <w:t xml:space="preserve"> si è trovato nessuno che tornasse indietro a rendere gloria a Dio, all’infuori di questo straniero?». </w:t>
      </w:r>
      <w:bookmarkStart w:id="0" w:name="_Hlk196210578"/>
      <w:r w:rsidR="00B07ABF" w:rsidRPr="00B07ABF">
        <w:rPr>
          <w:rFonts w:ascii="Arial" w:hAnsi="Arial" w:cs="Arial"/>
          <w:i/>
          <w:iCs/>
        </w:rPr>
        <w:t>E gli disse: «Àlzati e va’; la tua fede ti ha salvato!</w:t>
      </w:r>
      <w:bookmarkEnd w:id="0"/>
      <w:r w:rsidR="00B07ABF" w:rsidRPr="00B07ABF">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sidR="00FA2F7D">
        <w:rPr>
          <w:rFonts w:ascii="Arial" w:hAnsi="Arial" w:cs="Arial"/>
          <w:i/>
          <w:iCs/>
        </w:rPr>
        <w:t>7</w:t>
      </w:r>
      <w:r w:rsidR="002E755B" w:rsidRPr="00D77B02">
        <w:rPr>
          <w:rFonts w:ascii="Arial" w:hAnsi="Arial" w:cs="Arial"/>
          <w:i/>
          <w:iCs/>
        </w:rPr>
        <w:t>,</w:t>
      </w:r>
      <w:r w:rsidR="00B07ABF">
        <w:rPr>
          <w:rFonts w:ascii="Arial" w:hAnsi="Arial" w:cs="Arial"/>
          <w:i/>
          <w:iCs/>
        </w:rPr>
        <w:t>1-</w:t>
      </w:r>
      <w:r w:rsidR="00E33971">
        <w:rPr>
          <w:rFonts w:ascii="Arial" w:hAnsi="Arial" w:cs="Arial"/>
          <w:i/>
          <w:iCs/>
        </w:rPr>
        <w:t>1</w:t>
      </w:r>
      <w:r w:rsidR="00B07ABF">
        <w:rPr>
          <w:rFonts w:ascii="Arial" w:hAnsi="Arial" w:cs="Arial"/>
          <w:i/>
          <w:iCs/>
        </w:rPr>
        <w:t>9</w:t>
      </w:r>
      <w:r w:rsidR="002E755B" w:rsidRPr="00D77B02">
        <w:rPr>
          <w:rFonts w:ascii="Arial" w:hAnsi="Arial" w:cs="Arial"/>
          <w:i/>
          <w:iCs/>
        </w:rPr>
        <w:t xml:space="preserve">). </w:t>
      </w:r>
    </w:p>
    <w:p w14:paraId="39CCB748" w14:textId="7C285798" w:rsidR="005B24AE" w:rsidRDefault="005B24AE" w:rsidP="009B5CD2">
      <w:pPr>
        <w:spacing w:after="120"/>
        <w:jc w:val="both"/>
        <w:rPr>
          <w:rFonts w:ascii="Arial" w:hAnsi="Arial" w:cs="Arial"/>
        </w:rPr>
      </w:pPr>
      <w:r w:rsidRPr="005B24AE">
        <w:rPr>
          <w:rFonts w:ascii="Arial" w:hAnsi="Arial" w:cs="Arial"/>
        </w:rPr>
        <w:t xml:space="preserve">Ecco </w:t>
      </w:r>
      <w:r>
        <w:rPr>
          <w:rFonts w:ascii="Arial" w:hAnsi="Arial" w:cs="Arial"/>
        </w:rPr>
        <w:t>ancora la fede di cui</w:t>
      </w:r>
      <w:r w:rsidR="001B6ECE">
        <w:rPr>
          <w:rFonts w:ascii="Arial" w:hAnsi="Arial" w:cs="Arial"/>
        </w:rPr>
        <w:t xml:space="preserve"> il mondo intero </w:t>
      </w:r>
      <w:r>
        <w:rPr>
          <w:rFonts w:ascii="Arial" w:hAnsi="Arial" w:cs="Arial"/>
        </w:rPr>
        <w:t>abbiamo bisogno per essere salvat</w:t>
      </w:r>
      <w:r w:rsidR="001B6ECE">
        <w:rPr>
          <w:rFonts w:ascii="Arial" w:hAnsi="Arial" w:cs="Arial"/>
        </w:rPr>
        <w:t>o</w:t>
      </w:r>
      <w:r>
        <w:rPr>
          <w:rFonts w:ascii="Arial" w:hAnsi="Arial" w:cs="Arial"/>
        </w:rPr>
        <w:t>:</w:t>
      </w:r>
    </w:p>
    <w:p w14:paraId="333846D5" w14:textId="77777777" w:rsidR="005B24AE" w:rsidRPr="005B24AE" w:rsidRDefault="005B24AE" w:rsidP="005B24AE">
      <w:pPr>
        <w:spacing w:after="120"/>
        <w:jc w:val="both"/>
        <w:rPr>
          <w:rFonts w:ascii="Arial" w:hAnsi="Arial" w:cs="Arial"/>
        </w:rPr>
      </w:pPr>
      <w:r w:rsidRPr="005B24AE">
        <w:rPr>
          <w:rFonts w:ascii="Arial" w:hAnsi="Arial" w:cs="Arial"/>
        </w:rPr>
        <w:t xml:space="preserve">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w:t>
      </w:r>
      <w:r w:rsidRPr="005B24AE">
        <w:rPr>
          <w:rFonts w:ascii="Arial" w:hAnsi="Arial" w:cs="Arial"/>
        </w:rPr>
        <w:lastRenderedPageBreak/>
        <w:t>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110228BC" w14:textId="77777777" w:rsidR="005B24AE" w:rsidRPr="005B24AE" w:rsidRDefault="005B24AE" w:rsidP="005B24AE">
      <w:pPr>
        <w:spacing w:after="120"/>
        <w:jc w:val="both"/>
        <w:rPr>
          <w:rFonts w:ascii="Arial" w:hAnsi="Arial" w:cs="Arial"/>
        </w:rPr>
      </w:pPr>
      <w:r w:rsidRPr="005B24AE">
        <w:rPr>
          <w:rFonts w:ascii="Arial" w:hAnsi="Arial" w:cs="Arial"/>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1AE16620" w14:textId="77777777" w:rsidR="005B24AE" w:rsidRPr="005B24AE" w:rsidRDefault="005B24AE" w:rsidP="005B24AE">
      <w:pPr>
        <w:spacing w:after="120"/>
        <w:jc w:val="both"/>
        <w:rPr>
          <w:rFonts w:ascii="Arial" w:hAnsi="Arial" w:cs="Arial"/>
        </w:rPr>
      </w:pPr>
      <w:r w:rsidRPr="005B24AE">
        <w:rPr>
          <w:rFonts w:ascii="Arial" w:hAnsi="Arial" w:cs="Arial"/>
        </w:rPr>
        <w:t>Il Libro del Siracide così rivela la creazione dell’uomo: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Mirabile e perfetta rivelazione!</w:t>
      </w:r>
    </w:p>
    <w:p w14:paraId="5417AB72" w14:textId="77777777" w:rsidR="005B24AE" w:rsidRPr="005B24AE" w:rsidRDefault="005B24AE" w:rsidP="005B24AE">
      <w:pPr>
        <w:spacing w:after="120"/>
        <w:jc w:val="both"/>
        <w:rPr>
          <w:rFonts w:ascii="Arial" w:hAnsi="Arial" w:cs="Arial"/>
        </w:rPr>
      </w:pPr>
      <w:r w:rsidRPr="005B24AE">
        <w:rPr>
          <w:rFonts w:ascii="Arial" w:hAnsi="Arial" w:cs="Arial"/>
        </w:rPr>
        <w:t>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7FC4283E" w14:textId="77777777" w:rsidR="007562E8" w:rsidRDefault="005B24AE" w:rsidP="005B24AE">
      <w:pPr>
        <w:spacing w:after="120"/>
        <w:jc w:val="both"/>
        <w:rPr>
          <w:rFonts w:ascii="Arial" w:hAnsi="Arial" w:cs="Arial"/>
        </w:rPr>
      </w:pPr>
      <w:r w:rsidRPr="005B24AE">
        <w:rPr>
          <w:rFonts w:ascii="Arial" w:hAnsi="Arial" w:cs="Arial"/>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w:t>
      </w:r>
      <w:r w:rsidRPr="005B24AE">
        <w:rPr>
          <w:rFonts w:ascii="Arial" w:hAnsi="Arial" w:cs="Arial"/>
        </w:rPr>
        <w:lastRenderedPageBreak/>
        <w:t xml:space="preserve">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Quadro assai fosco, non però solo di ieri, ma di oggi, di domani, di sempre. Questo sa produrre l’uomo frantumato. </w:t>
      </w:r>
    </w:p>
    <w:p w14:paraId="5EADF7BB" w14:textId="1C1C2BAC" w:rsidR="005B24AE" w:rsidRDefault="005B24AE" w:rsidP="005B24AE">
      <w:pPr>
        <w:spacing w:after="120"/>
        <w:jc w:val="both"/>
        <w:rPr>
          <w:rFonts w:ascii="Arial" w:hAnsi="Arial" w:cs="Arial"/>
        </w:rPr>
      </w:pPr>
      <w:r w:rsidRPr="005B24AE">
        <w:rPr>
          <w:rFonts w:ascii="Arial" w:hAnsi="Arial" w:cs="Arial"/>
        </w:rPr>
        <w:t>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w:t>
      </w:r>
    </w:p>
    <w:p w14:paraId="3A704A1A" w14:textId="32B56D10" w:rsidR="007B7F86" w:rsidRPr="005B24AE" w:rsidRDefault="007562E8" w:rsidP="009B5CD2">
      <w:pPr>
        <w:spacing w:after="120"/>
        <w:jc w:val="both"/>
        <w:rPr>
          <w:rFonts w:ascii="Arial" w:hAnsi="Arial" w:cs="Arial"/>
        </w:rPr>
      </w:pPr>
      <w:r>
        <w:rPr>
          <w:rFonts w:ascii="Arial" w:hAnsi="Arial" w:cs="Arial"/>
        </w:rPr>
        <w:t>Ecco ora un’altra altissima verità di Cristo Gesù nella quale dobbiamo credere per essere salvai:</w:t>
      </w:r>
    </w:p>
    <w:p w14:paraId="0BAEF3DE" w14:textId="5B9D1940" w:rsidR="007562E8" w:rsidRPr="007562E8" w:rsidRDefault="007562E8" w:rsidP="007562E8">
      <w:pPr>
        <w:spacing w:after="120"/>
        <w:jc w:val="both"/>
        <w:rPr>
          <w:rFonts w:ascii="Arial" w:hAnsi="Arial" w:cs="Arial"/>
        </w:rPr>
      </w:pPr>
      <w:r w:rsidRPr="007562E8">
        <w:rPr>
          <w:rFonts w:ascii="Arial" w:hAnsi="Arial" w:cs="Arial"/>
        </w:rPr>
        <w:t>Il codice divino eterno</w:t>
      </w:r>
      <w:r w:rsidRPr="007562E8">
        <w:rPr>
          <w:rFonts w:ascii="Arial" w:hAnsi="Arial" w:cs="Arial"/>
        </w:rPr>
        <w:t xml:space="preserve">: </w:t>
      </w:r>
      <w:r w:rsidRPr="007562E8">
        <w:rPr>
          <w:rFonts w:ascii="Arial" w:hAnsi="Arial" w:cs="Arial"/>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51CE3768" w14:textId="77777777" w:rsidR="007562E8" w:rsidRPr="007562E8" w:rsidRDefault="007562E8" w:rsidP="007562E8">
      <w:pPr>
        <w:spacing w:after="120"/>
        <w:jc w:val="both"/>
        <w:rPr>
          <w:rFonts w:ascii="Arial" w:hAnsi="Arial" w:cs="Arial"/>
        </w:rPr>
      </w:pPr>
      <w:r w:rsidRPr="007562E8">
        <w:rPr>
          <w:rFonts w:ascii="Arial" w:hAnsi="Arial" w:cs="Arial"/>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4431327D" w14:textId="03FA9ACD" w:rsidR="007562E8" w:rsidRPr="001B6ECE" w:rsidRDefault="007562E8" w:rsidP="007562E8">
      <w:pPr>
        <w:spacing w:after="120"/>
        <w:jc w:val="both"/>
        <w:rPr>
          <w:rFonts w:ascii="Arial" w:hAnsi="Arial" w:cs="Arial"/>
        </w:rPr>
      </w:pPr>
      <w:r w:rsidRPr="007562E8">
        <w:rPr>
          <w:rFonts w:ascii="Arial" w:hAnsi="Arial" w:cs="Arial"/>
        </w:rPr>
        <w:t xml:space="preserve">Per Cristo in vista di </w:t>
      </w:r>
      <w:r>
        <w:rPr>
          <w:rFonts w:ascii="Arial" w:hAnsi="Arial" w:cs="Arial"/>
        </w:rPr>
        <w:t xml:space="preserve">Cristo: </w:t>
      </w:r>
      <w:r w:rsidRPr="001B6ECE">
        <w:rPr>
          <w:rFonts w:ascii="Arial" w:hAnsi="Arial" w:cs="Arial"/>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w:t>
      </w:r>
      <w:r w:rsidRPr="001B6ECE">
        <w:rPr>
          <w:rFonts w:ascii="Arial" w:hAnsi="Arial" w:cs="Arial"/>
        </w:rPr>
        <w:lastRenderedPageBreak/>
        <w:t xml:space="preserve">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2E6AD08F" w14:textId="77777777" w:rsidR="007562E8" w:rsidRPr="001B6ECE" w:rsidRDefault="007562E8" w:rsidP="007562E8">
      <w:pPr>
        <w:spacing w:after="120"/>
        <w:jc w:val="both"/>
        <w:rPr>
          <w:rFonts w:ascii="Arial" w:hAnsi="Arial" w:cs="Arial"/>
        </w:rPr>
      </w:pPr>
      <w:r w:rsidRPr="001B6ECE">
        <w:rPr>
          <w:rFonts w:ascii="Arial" w:hAnsi="Arial" w:cs="Arial"/>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52CFCE0C" w14:textId="77777777" w:rsidR="007562E8" w:rsidRPr="001B6ECE" w:rsidRDefault="007562E8" w:rsidP="007562E8">
      <w:pPr>
        <w:spacing w:after="120"/>
        <w:jc w:val="both"/>
        <w:rPr>
          <w:rFonts w:ascii="Arial" w:hAnsi="Arial" w:cs="Arial"/>
        </w:rPr>
      </w:pPr>
      <w:r w:rsidRPr="001B6ECE">
        <w:rPr>
          <w:rFonts w:ascii="Arial" w:hAnsi="Arial" w:cs="Arial"/>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092082DF" w14:textId="77777777" w:rsidR="007562E8" w:rsidRPr="001B6ECE" w:rsidRDefault="007562E8" w:rsidP="007562E8">
      <w:pPr>
        <w:spacing w:after="120"/>
        <w:jc w:val="both"/>
        <w:rPr>
          <w:rFonts w:ascii="Arial" w:hAnsi="Arial" w:cs="Arial"/>
        </w:rPr>
      </w:pPr>
      <w:r w:rsidRPr="001B6ECE">
        <w:rPr>
          <w:rFonts w:ascii="Arial" w:hAnsi="Arial" w:cs="Arial"/>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6B226163" w14:textId="3F4956B1" w:rsidR="007B7F86" w:rsidRPr="001B6ECE" w:rsidRDefault="007562E8" w:rsidP="007562E8">
      <w:pPr>
        <w:spacing w:after="120"/>
        <w:jc w:val="both"/>
        <w:rPr>
          <w:rFonts w:ascii="Arial" w:hAnsi="Arial" w:cs="Arial"/>
        </w:rPr>
      </w:pPr>
      <w:r w:rsidRPr="001B6ECE">
        <w:rPr>
          <w:rFonts w:ascii="Arial" w:hAnsi="Arial" w:cs="Arial"/>
        </w:rPr>
        <w:t>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w:t>
      </w:r>
    </w:p>
    <w:p w14:paraId="737E221D" w14:textId="14AF2F82" w:rsidR="007B7F86" w:rsidRPr="00517411" w:rsidRDefault="007562E8" w:rsidP="009B5CD2">
      <w:pPr>
        <w:spacing w:after="120"/>
        <w:jc w:val="both"/>
        <w:rPr>
          <w:rFonts w:ascii="Arial" w:hAnsi="Arial" w:cs="Arial"/>
        </w:rPr>
      </w:pPr>
      <w:r>
        <w:rPr>
          <w:rFonts w:ascii="Arial" w:hAnsi="Arial" w:cs="Arial"/>
        </w:rPr>
        <w:t>Come oggi è possibile scrivere nei cuori questa molteplice verità di Cristo Gesù, trasformarla in fede in Lui al fine di essere salvati? Solo una persona può scrivere nei cu</w:t>
      </w:r>
      <w:r w:rsidRPr="001B6ECE">
        <w:rPr>
          <w:rFonts w:ascii="Arial" w:hAnsi="Arial" w:cs="Arial"/>
          <w:i/>
          <w:iCs/>
        </w:rPr>
        <w:t>ori la purissima fede in Cristo Gesù. Questa persona è la Madre di Cristo Gesù e Madre nostra. Lei deve andare dal Figlio suo come è andata durante il banchetto di nozze a Cana di Galilea e dirgli:</w:t>
      </w:r>
      <w:r w:rsidRPr="00517411">
        <w:rPr>
          <w:rFonts w:ascii="Arial" w:hAnsi="Arial" w:cs="Arial"/>
          <w:i/>
          <w:iCs/>
        </w:rPr>
        <w:t xml:space="preserve"> “Fidem non Habent. Tuam Veritatem non Habent. Tuum Evangelium non Habent. Ecclesiam Tuam</w:t>
      </w:r>
      <w:r w:rsidR="00517411" w:rsidRPr="00517411">
        <w:rPr>
          <w:rFonts w:ascii="Arial" w:hAnsi="Arial" w:cs="Arial"/>
          <w:i/>
          <w:iCs/>
        </w:rPr>
        <w:t xml:space="preserve"> non habent. Te non Habent”. </w:t>
      </w:r>
      <w:r w:rsidRPr="00517411">
        <w:rPr>
          <w:rFonts w:ascii="Arial" w:hAnsi="Arial" w:cs="Arial"/>
          <w:i/>
          <w:iCs/>
        </w:rPr>
        <w:t xml:space="preserve"> </w:t>
      </w:r>
      <w:r w:rsidR="00517411">
        <w:rPr>
          <w:rFonts w:ascii="Arial" w:hAnsi="Arial" w:cs="Arial"/>
        </w:rPr>
        <w:t xml:space="preserve">Poi deve dire ai suoi Apostoli: </w:t>
      </w:r>
      <w:r w:rsidR="00517411" w:rsidRPr="001B6ECE">
        <w:rPr>
          <w:rFonts w:ascii="Arial" w:hAnsi="Arial" w:cs="Arial"/>
          <w:i/>
          <w:iCs/>
        </w:rPr>
        <w:t>“</w:t>
      </w:r>
      <w:r w:rsidR="00517411" w:rsidRPr="001B6ECE">
        <w:rPr>
          <w:rFonts w:ascii="Arial" w:hAnsi="Arial" w:cs="Arial"/>
          <w:i/>
          <w:iCs/>
        </w:rPr>
        <w:t>Quodcumque dixerit vobis, facite</w:t>
      </w:r>
      <w:r w:rsidR="00517411" w:rsidRPr="001B6ECE">
        <w:rPr>
          <w:rFonts w:ascii="Arial" w:hAnsi="Arial" w:cs="Arial"/>
          <w:i/>
          <w:iCs/>
        </w:rPr>
        <w:t>”.</w:t>
      </w:r>
      <w:r w:rsidR="00517411">
        <w:rPr>
          <w:rFonts w:ascii="Arial" w:hAnsi="Arial" w:cs="Arial"/>
        </w:rPr>
        <w:t xml:space="preserve"> Se l’</w:t>
      </w:r>
      <w:r w:rsidR="001B6ECE">
        <w:rPr>
          <w:rFonts w:ascii="Arial" w:hAnsi="Arial" w:cs="Arial"/>
        </w:rPr>
        <w:t>A</w:t>
      </w:r>
      <w:r w:rsidR="00517411">
        <w:rPr>
          <w:rFonts w:ascii="Arial" w:hAnsi="Arial" w:cs="Arial"/>
        </w:rPr>
        <w:t>postolo ama la Vergine Maria e abita nel suo cuore, di certo obbedirà alla voce del suo Signore. Se non abita nel suo cuore, sicuramente vivrà anche d fede in Cristo operatore di miracolo o ascoltatore delle nostre preghiere. Ma questa fede non è una fede che dona salvezza. Madre di Cristo Gesù, vieni e opera per noi questo necessario passaggio: da Gesù operatori di miracolo e ascoltato</w:t>
      </w:r>
      <w:r w:rsidR="001B6ECE">
        <w:rPr>
          <w:rFonts w:ascii="Arial" w:hAnsi="Arial" w:cs="Arial"/>
        </w:rPr>
        <w:t>re</w:t>
      </w:r>
      <w:r w:rsidR="00517411">
        <w:rPr>
          <w:rFonts w:ascii="Arial" w:hAnsi="Arial" w:cs="Arial"/>
        </w:rPr>
        <w:t xml:space="preserve"> delle nostre preghiere, in Gesù Parola</w:t>
      </w:r>
      <w:r w:rsidR="001B6ECE">
        <w:rPr>
          <w:rFonts w:ascii="Arial" w:hAnsi="Arial" w:cs="Arial"/>
        </w:rPr>
        <w:t xml:space="preserve"> di vita eterna e di salvezza </w:t>
      </w:r>
      <w:r w:rsidR="00517411">
        <w:rPr>
          <w:rFonts w:ascii="Arial" w:hAnsi="Arial" w:cs="Arial"/>
        </w:rPr>
        <w:t xml:space="preserve">alla quale obbedire per </w:t>
      </w:r>
      <w:r w:rsidR="00D849E4">
        <w:rPr>
          <w:rFonts w:ascii="Arial" w:hAnsi="Arial" w:cs="Arial"/>
        </w:rPr>
        <w:t xml:space="preserve">essere in Lui e per Lui e con Lui  e così entrare in possesso della nostra verità. </w:t>
      </w:r>
    </w:p>
    <w:p w14:paraId="564C6AC1" w14:textId="0EF6A0C4" w:rsidR="00120E08" w:rsidRPr="00A56D54" w:rsidRDefault="00D90A36" w:rsidP="005334C0">
      <w:pPr>
        <w:spacing w:after="120"/>
        <w:jc w:val="right"/>
        <w:rPr>
          <w:rFonts w:ascii="Arial" w:hAnsi="Arial" w:cs="Arial"/>
          <w:b/>
          <w:i/>
          <w:sz w:val="24"/>
        </w:rPr>
      </w:pPr>
      <w:r>
        <w:rPr>
          <w:rFonts w:ascii="Arial" w:hAnsi="Arial" w:cs="Arial"/>
          <w:b/>
        </w:rPr>
        <w:t xml:space="preserve">02 Agosto </w:t>
      </w:r>
      <w:r w:rsidR="00236601" w:rsidRPr="00E467BF">
        <w:rPr>
          <w:rFonts w:ascii="Arial" w:hAnsi="Arial" w:cs="Arial"/>
          <w:b/>
        </w:rPr>
        <w:t>202</w:t>
      </w:r>
      <w:r w:rsidR="00F420AE">
        <w:rPr>
          <w:rFonts w:ascii="Arial" w:hAnsi="Arial" w:cs="Arial"/>
          <w:b/>
        </w:rPr>
        <w:t>6</w:t>
      </w:r>
    </w:p>
    <w:sectPr w:rsidR="00120E08" w:rsidRPr="00A56D54" w:rsidSect="00517411">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A008" w14:textId="77777777" w:rsidR="00837D10" w:rsidRDefault="00837D10" w:rsidP="002560DB">
      <w:r>
        <w:separator/>
      </w:r>
    </w:p>
  </w:endnote>
  <w:endnote w:type="continuationSeparator" w:id="0">
    <w:p w14:paraId="2B9B3E81" w14:textId="77777777" w:rsidR="00837D10" w:rsidRDefault="00837D1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7E32" w14:textId="77777777" w:rsidR="00837D10" w:rsidRDefault="00837D10" w:rsidP="002560DB">
      <w:r>
        <w:separator/>
      </w:r>
    </w:p>
  </w:footnote>
  <w:footnote w:type="continuationSeparator" w:id="0">
    <w:p w14:paraId="490A82C3" w14:textId="77777777" w:rsidR="00837D10" w:rsidRDefault="00837D10"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6EC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411"/>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A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208"/>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2E8"/>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37D10"/>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4B47"/>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2B26"/>
    <w:rsid w:val="00B83234"/>
    <w:rsid w:val="00B847FE"/>
    <w:rsid w:val="00B8486C"/>
    <w:rsid w:val="00B8511B"/>
    <w:rsid w:val="00B852FF"/>
    <w:rsid w:val="00B86AF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A70B6"/>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1FD7"/>
    <w:rsid w:val="00D838CB"/>
    <w:rsid w:val="00D83D4F"/>
    <w:rsid w:val="00D840AA"/>
    <w:rsid w:val="00D849E4"/>
    <w:rsid w:val="00D853AB"/>
    <w:rsid w:val="00D85666"/>
    <w:rsid w:val="00D85C5C"/>
    <w:rsid w:val="00D874E3"/>
    <w:rsid w:val="00D90750"/>
    <w:rsid w:val="00D90A36"/>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6EC5"/>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3410</Words>
  <Characters>19440</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2025-04-20T21:07:00Z</dcterms:created>
  <dcterms:modified xsi:type="dcterms:W3CDTF">2025-04-22T09:07:00Z</dcterms:modified>
</cp:coreProperties>
</file>